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38D" w:rsidRPr="001D2E94" w:rsidRDefault="001E6FC6" w:rsidP="001D2E94">
      <w:pPr>
        <w:contextualSpacing/>
        <w:jc w:val="center"/>
        <w:rPr>
          <w:rFonts w:ascii="Times New Roman" w:hAnsi="Times New Roman" w:cs="Times New Roman"/>
          <w:b/>
          <w:sz w:val="36"/>
          <w:szCs w:val="36"/>
        </w:rPr>
      </w:pPr>
      <w:r>
        <w:rPr>
          <w:noProof/>
        </w:rPr>
        <w:drawing>
          <wp:anchor distT="0" distB="0" distL="114300" distR="114300" simplePos="0" relativeHeight="251661312" behindDoc="1" locked="0" layoutInCell="1" allowOverlap="1" wp14:anchorId="1F9B0025" wp14:editId="18615746">
            <wp:simplePos x="0" y="0"/>
            <wp:positionH relativeFrom="column">
              <wp:posOffset>5928360</wp:posOffset>
            </wp:positionH>
            <wp:positionV relativeFrom="paragraph">
              <wp:posOffset>-60960</wp:posOffset>
            </wp:positionV>
            <wp:extent cx="609600" cy="982980"/>
            <wp:effectExtent l="0" t="0" r="0" b="7620"/>
            <wp:wrapNone/>
            <wp:docPr id="2" name="Picture 2" descr="cid:8125CC3D-934D-45CD-800E-0503DE6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8125CC3D-934D-45CD-800E-0503DE60026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0960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D2E94" w:rsidRPr="001D2E94">
        <w:rPr>
          <w:rFonts w:ascii="Times New Roman" w:hAnsi="Times New Roman" w:cs="Times New Roman"/>
          <w:b/>
          <w:sz w:val="36"/>
          <w:szCs w:val="36"/>
        </w:rPr>
        <w:t>POLÍTICA DE AJUSTE DE FUGAS</w:t>
      </w:r>
    </w:p>
    <w:p w:rsidR="001D2E94" w:rsidRDefault="001D2E94" w:rsidP="001D2E94">
      <w:pPr>
        <w:pStyle w:val="Title"/>
        <w:contextualSpacing/>
        <w:rPr>
          <w:sz w:val="32"/>
        </w:rPr>
      </w:pPr>
      <w:bookmarkStart w:id="0" w:name="_GoBack"/>
      <w:bookmarkEnd w:id="0"/>
      <w:r>
        <w:rPr>
          <w:sz w:val="32"/>
        </w:rPr>
        <w:t>City of Baytown</w:t>
      </w:r>
    </w:p>
    <w:p w:rsidR="001D2E94" w:rsidRDefault="001D2E94" w:rsidP="001D2E94">
      <w:pPr>
        <w:contextualSpacing/>
        <w:jc w:val="center"/>
        <w:rPr>
          <w:rFonts w:ascii="Times New Roman" w:hAnsi="Times New Roman" w:cs="Times New Roman"/>
          <w:sz w:val="24"/>
          <w:szCs w:val="24"/>
        </w:rPr>
      </w:pPr>
      <w:r w:rsidRPr="001D2E94">
        <w:rPr>
          <w:rFonts w:ascii="Times New Roman" w:hAnsi="Times New Roman" w:cs="Times New Roman"/>
          <w:sz w:val="24"/>
          <w:szCs w:val="24"/>
        </w:rPr>
        <w:t>Revisado en diciembre de 2015</w:t>
      </w:r>
    </w:p>
    <w:p w:rsidR="001D2E94" w:rsidRPr="001D2E94" w:rsidRDefault="001D2E94" w:rsidP="001D2E94">
      <w:pPr>
        <w:contextualSpacing/>
        <w:rPr>
          <w:rFonts w:ascii="Times New Roman" w:hAnsi="Times New Roman" w:cs="Times New Roman"/>
          <w:b/>
          <w:sz w:val="24"/>
          <w:szCs w:val="24"/>
        </w:rPr>
      </w:pPr>
      <w:r w:rsidRPr="001D2E94">
        <w:rPr>
          <w:rFonts w:ascii="Times New Roman" w:hAnsi="Times New Roman" w:cs="Times New Roman"/>
          <w:b/>
          <w:sz w:val="24"/>
          <w:szCs w:val="24"/>
        </w:rPr>
        <w:t>OBJETIVO:</w:t>
      </w:r>
    </w:p>
    <w:p w:rsidR="001D2E94" w:rsidRDefault="001D2E94" w:rsidP="001D2E94">
      <w:pPr>
        <w:contextualSpacing/>
        <w:rPr>
          <w:rFonts w:ascii="Times New Roman" w:hAnsi="Times New Roman" w:cs="Times New Roman"/>
          <w:sz w:val="24"/>
          <w:szCs w:val="24"/>
        </w:rPr>
      </w:pPr>
      <w:r w:rsidRPr="001D2E94">
        <w:rPr>
          <w:rFonts w:ascii="Times New Roman" w:hAnsi="Times New Roman" w:cs="Times New Roman"/>
          <w:sz w:val="24"/>
          <w:szCs w:val="24"/>
        </w:rPr>
        <w:t>Asegurar que los clientes paguen por los servicios de alcantarillado solo cuando dichos servicios se estén utilizando realmente.</w:t>
      </w:r>
    </w:p>
    <w:p w:rsidR="001D2E94" w:rsidRDefault="001D2E94" w:rsidP="001D2E94">
      <w:pPr>
        <w:contextualSpacing/>
        <w:rPr>
          <w:rFonts w:ascii="Times New Roman" w:hAnsi="Times New Roman" w:cs="Times New Roman"/>
          <w:sz w:val="24"/>
          <w:szCs w:val="24"/>
        </w:rPr>
      </w:pPr>
    </w:p>
    <w:p w:rsidR="001D2E94" w:rsidRPr="001D2E94" w:rsidRDefault="001D2E94" w:rsidP="001D2E94">
      <w:pPr>
        <w:contextualSpacing/>
        <w:rPr>
          <w:rFonts w:ascii="Times New Roman" w:hAnsi="Times New Roman" w:cs="Times New Roman"/>
          <w:b/>
          <w:sz w:val="24"/>
          <w:szCs w:val="24"/>
        </w:rPr>
      </w:pPr>
      <w:r w:rsidRPr="001D2E94">
        <w:rPr>
          <w:rFonts w:ascii="Times New Roman" w:hAnsi="Times New Roman" w:cs="Times New Roman"/>
          <w:b/>
          <w:sz w:val="24"/>
          <w:szCs w:val="24"/>
        </w:rPr>
        <w:t>VISIÓN GENERAL:</w:t>
      </w:r>
    </w:p>
    <w:p w:rsidR="001D2E94" w:rsidRDefault="001D2E94" w:rsidP="001D2E94">
      <w:pPr>
        <w:contextualSpacing/>
        <w:rPr>
          <w:rFonts w:ascii="Times New Roman" w:hAnsi="Times New Roman" w:cs="Times New Roman"/>
          <w:sz w:val="24"/>
          <w:szCs w:val="24"/>
        </w:rPr>
      </w:pPr>
      <w:r w:rsidRPr="001D2E94">
        <w:rPr>
          <w:rFonts w:ascii="Times New Roman" w:hAnsi="Times New Roman" w:cs="Times New Roman"/>
          <w:sz w:val="24"/>
          <w:szCs w:val="24"/>
        </w:rPr>
        <w:t xml:space="preserve">La Ciudad reconoce que los clientes a veces pueden experimentar fugas de agua durante las cuales el agua pasará por alto el sistema de alcantarillado sanitario. Si ocurriera tal fuga, el cliente puede recibir un reembolso de una parte de las tarifas del servicio de alcantarillado pagadas de acuerdo con esta </w:t>
      </w:r>
      <w:r w:rsidR="00A925BD">
        <w:rPr>
          <w:rFonts w:ascii="Times New Roman" w:hAnsi="Times New Roman" w:cs="Times New Roman"/>
          <w:sz w:val="24"/>
          <w:szCs w:val="24"/>
        </w:rPr>
        <w:t>la poliz</w:t>
      </w:r>
      <w:r w:rsidRPr="001D2E94">
        <w:rPr>
          <w:rFonts w:ascii="Times New Roman" w:hAnsi="Times New Roman" w:cs="Times New Roman"/>
          <w:sz w:val="24"/>
          <w:szCs w:val="24"/>
        </w:rPr>
        <w:t>a.</w:t>
      </w:r>
    </w:p>
    <w:p w:rsidR="001D2E94" w:rsidRDefault="001D2E94" w:rsidP="001D2E94">
      <w:pPr>
        <w:contextualSpacing/>
        <w:rPr>
          <w:rFonts w:ascii="Times New Roman" w:hAnsi="Times New Roman" w:cs="Times New Roman"/>
          <w:sz w:val="24"/>
          <w:szCs w:val="24"/>
        </w:rPr>
      </w:pPr>
    </w:p>
    <w:p w:rsidR="001D2E94" w:rsidRPr="001D2E94" w:rsidRDefault="001D2E94" w:rsidP="001D2E94">
      <w:pPr>
        <w:contextualSpacing/>
        <w:rPr>
          <w:rFonts w:ascii="Times New Roman" w:hAnsi="Times New Roman" w:cs="Times New Roman"/>
          <w:b/>
          <w:sz w:val="24"/>
          <w:szCs w:val="24"/>
        </w:rPr>
      </w:pPr>
      <w:r w:rsidRPr="001D2E94">
        <w:rPr>
          <w:rFonts w:ascii="Times New Roman" w:hAnsi="Times New Roman" w:cs="Times New Roman"/>
          <w:b/>
          <w:sz w:val="24"/>
          <w:szCs w:val="24"/>
        </w:rPr>
        <w:t>PROCEDIMIENTO:</w:t>
      </w:r>
    </w:p>
    <w:p w:rsidR="001D2E94" w:rsidRDefault="001D2E94" w:rsidP="001D2E94">
      <w:pPr>
        <w:contextualSpacing/>
        <w:rPr>
          <w:rFonts w:ascii="Times New Roman" w:hAnsi="Times New Roman" w:cs="Times New Roman"/>
          <w:sz w:val="24"/>
          <w:szCs w:val="24"/>
        </w:rPr>
      </w:pPr>
      <w:r w:rsidRPr="001D2E94">
        <w:rPr>
          <w:rFonts w:ascii="Times New Roman" w:hAnsi="Times New Roman" w:cs="Times New Roman"/>
          <w:sz w:val="24"/>
          <w:szCs w:val="24"/>
        </w:rPr>
        <w:t>El siguiente es el procedimiento a través del cual se pueden otorgar reembolsos por un ajuste de fuga:</w:t>
      </w:r>
    </w:p>
    <w:p w:rsidR="001D2E94" w:rsidRPr="001D2E94" w:rsidRDefault="001D2E94" w:rsidP="001D2E94">
      <w:pPr>
        <w:pStyle w:val="ListParagraph"/>
        <w:numPr>
          <w:ilvl w:val="0"/>
          <w:numId w:val="3"/>
        </w:numPr>
        <w:rPr>
          <w:rFonts w:ascii="Times New Roman" w:hAnsi="Times New Roman" w:cs="Times New Roman"/>
          <w:sz w:val="24"/>
          <w:szCs w:val="24"/>
        </w:rPr>
      </w:pPr>
      <w:r w:rsidRPr="001D2E94">
        <w:rPr>
          <w:rFonts w:ascii="Times New Roman" w:hAnsi="Times New Roman" w:cs="Times New Roman"/>
          <w:sz w:val="24"/>
          <w:szCs w:val="24"/>
        </w:rPr>
        <w:t>Cualquier solicitud de ajuste de fugas debe realizarse por escrito, indicar con detalle los motivos de la misma y estar firmada por el cliente. Un recibo que indique que se han realizado las reparaciones debe acompañar a dicha solicitud.</w:t>
      </w:r>
    </w:p>
    <w:p w:rsidR="001D2E94" w:rsidRPr="001D2E94" w:rsidRDefault="001D2E94" w:rsidP="001D2E94">
      <w:pPr>
        <w:pStyle w:val="ListParagraph"/>
        <w:ind w:left="1080"/>
        <w:rPr>
          <w:rFonts w:ascii="Times New Roman" w:hAnsi="Times New Roman" w:cs="Times New Roman"/>
          <w:sz w:val="24"/>
          <w:szCs w:val="24"/>
        </w:rPr>
      </w:pPr>
    </w:p>
    <w:p w:rsidR="001D2E94" w:rsidRDefault="001D2E94" w:rsidP="001D2E94">
      <w:pPr>
        <w:pStyle w:val="ListParagraph"/>
        <w:numPr>
          <w:ilvl w:val="0"/>
          <w:numId w:val="3"/>
        </w:numPr>
        <w:rPr>
          <w:rFonts w:ascii="Times New Roman" w:hAnsi="Times New Roman" w:cs="Times New Roman"/>
          <w:sz w:val="24"/>
          <w:szCs w:val="24"/>
        </w:rPr>
      </w:pPr>
      <w:r w:rsidRPr="001D2E94">
        <w:rPr>
          <w:rFonts w:ascii="Times New Roman" w:hAnsi="Times New Roman" w:cs="Times New Roman"/>
          <w:sz w:val="24"/>
          <w:szCs w:val="24"/>
        </w:rPr>
        <w:t>Al recibir la solicitud, el Gerente de Facturación de Servicios Públicos o la persona designada por el gerente revisará la solicitud por escrito y el material de respaldo, si lo hubiera, para determinar si se justifica un ajuste por fugas en la factura de alcantarillado sanitario del cliente. Se dará un ajuste solo si el Gerente de Facturación de Servicios Públicos o la persona designada por el gerente determina que (i) el agua pasó por alto el sistema de alcantarillado sanitario y (ii) la fuga de agua ha sido reparada.</w:t>
      </w:r>
    </w:p>
    <w:p w:rsidR="001E6FC6" w:rsidRDefault="001E6FC6" w:rsidP="001E6FC6">
      <w:pPr>
        <w:pStyle w:val="ListParagraph"/>
        <w:ind w:left="1080"/>
        <w:rPr>
          <w:rFonts w:ascii="Times New Roman" w:hAnsi="Times New Roman" w:cs="Times New Roman"/>
          <w:sz w:val="24"/>
          <w:szCs w:val="24"/>
        </w:rPr>
      </w:pPr>
    </w:p>
    <w:p w:rsidR="001D2E94" w:rsidRDefault="001D2E94" w:rsidP="001D2E94">
      <w:pPr>
        <w:pStyle w:val="ListParagraph"/>
        <w:numPr>
          <w:ilvl w:val="0"/>
          <w:numId w:val="3"/>
        </w:numPr>
        <w:rPr>
          <w:rFonts w:ascii="Times New Roman" w:hAnsi="Times New Roman" w:cs="Times New Roman"/>
          <w:sz w:val="24"/>
          <w:szCs w:val="24"/>
        </w:rPr>
      </w:pPr>
      <w:r w:rsidRPr="001D2E94">
        <w:rPr>
          <w:rFonts w:ascii="Times New Roman" w:hAnsi="Times New Roman" w:cs="Times New Roman"/>
          <w:sz w:val="24"/>
          <w:szCs w:val="24"/>
        </w:rPr>
        <w:t>Si se justifica un ajuste de fugas, el Gerente de Facturación de Servicios Públicos o la persona designada por el gerente calculará un cargo mensual promedio por servicio de alcantarillado basado en un uso de seis meses. Si en el momento de la solicitud de un ajuste, el Gerente de Facturación de Servicios Públicos o la persona designada por el gerente no puede calcular un promedio de seis meses, se puede usar un período de tiempo más corto; siempre que el promedio se base en al menos dos meses del consumo de agua del cliente durante los cuales el local estuvo ocupado y utilizado de manera similar a cuando ocurrió la fuga.</w:t>
      </w:r>
    </w:p>
    <w:p w:rsidR="001D2E94" w:rsidRPr="001D2E94" w:rsidRDefault="001D2E94" w:rsidP="001D2E94">
      <w:pPr>
        <w:pStyle w:val="ListParagraph"/>
        <w:ind w:left="1080"/>
        <w:rPr>
          <w:rFonts w:ascii="Times New Roman" w:hAnsi="Times New Roman" w:cs="Times New Roman"/>
          <w:sz w:val="24"/>
          <w:szCs w:val="24"/>
        </w:rPr>
      </w:pPr>
    </w:p>
    <w:p w:rsidR="001D2E94" w:rsidRDefault="001D2E94" w:rsidP="001D2E94">
      <w:pPr>
        <w:pStyle w:val="ListParagraph"/>
        <w:numPr>
          <w:ilvl w:val="0"/>
          <w:numId w:val="3"/>
        </w:numPr>
        <w:rPr>
          <w:rFonts w:ascii="Times New Roman" w:hAnsi="Times New Roman" w:cs="Times New Roman"/>
          <w:sz w:val="24"/>
          <w:szCs w:val="24"/>
        </w:rPr>
      </w:pPr>
      <w:r w:rsidRPr="001D2E94">
        <w:rPr>
          <w:rFonts w:ascii="Times New Roman" w:hAnsi="Times New Roman" w:cs="Times New Roman"/>
          <w:sz w:val="24"/>
          <w:szCs w:val="24"/>
        </w:rPr>
        <w:t>No se dará ningún ajuste por fugas a los clientes residenciales cuyo consumo de agua se mida individualmente y cuya factura de uso mensual promedio exceda los 12,000 galones ya que los cargos por servicio de alcantarillado para dichos clientes no se calculan sobre el uso de agua en exceso de 12,000 galones por mes.</w:t>
      </w:r>
    </w:p>
    <w:p w:rsidR="001E6FC6" w:rsidRPr="001E6FC6" w:rsidRDefault="001E6FC6" w:rsidP="001E6FC6">
      <w:pPr>
        <w:pStyle w:val="ListParagraph"/>
        <w:rPr>
          <w:rFonts w:ascii="Times New Roman" w:hAnsi="Times New Roman" w:cs="Times New Roman"/>
          <w:sz w:val="24"/>
          <w:szCs w:val="24"/>
        </w:rPr>
      </w:pPr>
    </w:p>
    <w:p w:rsidR="001E6FC6" w:rsidRDefault="001E6FC6" w:rsidP="001E6FC6">
      <w:pPr>
        <w:pStyle w:val="ListParagraph"/>
        <w:numPr>
          <w:ilvl w:val="0"/>
          <w:numId w:val="3"/>
        </w:numPr>
        <w:rPr>
          <w:rFonts w:ascii="Times New Roman" w:hAnsi="Times New Roman" w:cs="Times New Roman"/>
          <w:sz w:val="24"/>
          <w:szCs w:val="24"/>
        </w:rPr>
      </w:pPr>
      <w:r w:rsidRPr="001E6FC6">
        <w:rPr>
          <w:rFonts w:ascii="Times New Roman" w:hAnsi="Times New Roman" w:cs="Times New Roman"/>
          <w:sz w:val="24"/>
          <w:szCs w:val="24"/>
        </w:rPr>
        <w:t>El ajuste de la fuga se calculará en base a la diferencia entre la cantidad facturada por los servicios de alcantarillado sanitario y el uso promedio según lo determine el Gerente de facturación de servicios públicos o la persona designada por el gerente como se establece anteriormente. El Gerente de Facturación de Servicios Públicos o la persona designada por el gerente reembolsará al cliente esta diferencia; siempre que el ajuste de la fuga no sea por un período de más de dos meses consecutivos.</w:t>
      </w:r>
    </w:p>
    <w:p w:rsidR="001E6FC6" w:rsidRPr="001E6FC6" w:rsidRDefault="001E6FC6" w:rsidP="001E6FC6">
      <w:pPr>
        <w:pStyle w:val="ListParagraph"/>
        <w:rPr>
          <w:rFonts w:ascii="Times New Roman" w:hAnsi="Times New Roman" w:cs="Times New Roman"/>
          <w:sz w:val="24"/>
          <w:szCs w:val="24"/>
        </w:rPr>
      </w:pPr>
    </w:p>
    <w:p w:rsidR="001E6FC6" w:rsidRDefault="001E6FC6" w:rsidP="001E6FC6">
      <w:pPr>
        <w:rPr>
          <w:rFonts w:ascii="Times New Roman" w:hAnsi="Times New Roman" w:cs="Times New Roman"/>
          <w:sz w:val="24"/>
          <w:szCs w:val="24"/>
        </w:rPr>
      </w:pPr>
    </w:p>
    <w:p w:rsidR="001E6FC6" w:rsidRDefault="001E6FC6" w:rsidP="001E6FC6">
      <w:pPr>
        <w:contextualSpacing/>
        <w:jc w:val="center"/>
        <w:rPr>
          <w:rFonts w:ascii="Bookman Old Style" w:hAnsi="Bookman Old Style"/>
          <w:b/>
          <w:i/>
          <w:sz w:val="27"/>
          <w:szCs w:val="27"/>
        </w:rPr>
      </w:pPr>
      <w:r>
        <w:rPr>
          <w:noProof/>
        </w:rPr>
        <w:lastRenderedPageBreak/>
        <w:drawing>
          <wp:anchor distT="0" distB="0" distL="114300" distR="114300" simplePos="0" relativeHeight="251659264" behindDoc="1" locked="0" layoutInCell="1" allowOverlap="1">
            <wp:simplePos x="0" y="0"/>
            <wp:positionH relativeFrom="column">
              <wp:posOffset>5867400</wp:posOffset>
            </wp:positionH>
            <wp:positionV relativeFrom="paragraph">
              <wp:posOffset>76200</wp:posOffset>
            </wp:positionV>
            <wp:extent cx="609600" cy="982980"/>
            <wp:effectExtent l="0" t="0" r="0" b="7620"/>
            <wp:wrapNone/>
            <wp:docPr id="1" name="Picture 1" descr="cid:8125CC3D-934D-45CD-800E-0503DE6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8125CC3D-934D-45CD-800E-0503DE60026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0960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A60">
        <w:rPr>
          <w:rFonts w:ascii="Bookman Old Style" w:hAnsi="Bookman Old Style"/>
          <w:b/>
          <w:i/>
          <w:sz w:val="27"/>
          <w:szCs w:val="27"/>
        </w:rPr>
        <w:t>AJUSTE DE FUGAS DE SOLICITUD</w:t>
      </w:r>
    </w:p>
    <w:p w:rsidR="001E6FC6" w:rsidRDefault="001E6FC6" w:rsidP="001E6FC6">
      <w:pPr>
        <w:contextualSpacing/>
        <w:jc w:val="center"/>
        <w:rPr>
          <w:rFonts w:ascii="Bookman Old Style" w:hAnsi="Bookman Old Style"/>
          <w:b/>
          <w:i/>
          <w:sz w:val="27"/>
          <w:szCs w:val="27"/>
        </w:rPr>
      </w:pPr>
    </w:p>
    <w:p w:rsidR="001E6FC6" w:rsidRPr="000C4A60" w:rsidRDefault="001E6FC6" w:rsidP="001E6FC6">
      <w:pPr>
        <w:contextualSpacing/>
        <w:jc w:val="center"/>
        <w:rPr>
          <w:rFonts w:ascii="Bookman Old Style" w:hAnsi="Bookman Old Style"/>
          <w:b/>
          <w:i/>
          <w:sz w:val="27"/>
          <w:szCs w:val="27"/>
        </w:rPr>
      </w:pPr>
    </w:p>
    <w:p w:rsidR="001E6FC6" w:rsidRPr="000C4A60" w:rsidRDefault="001E6FC6" w:rsidP="001E6FC6">
      <w:pPr>
        <w:contextualSpacing/>
        <w:rPr>
          <w:rFonts w:ascii="Bookman Old Style" w:hAnsi="Bookman Old Style"/>
          <w:sz w:val="20"/>
          <w:szCs w:val="20"/>
        </w:rPr>
      </w:pPr>
    </w:p>
    <w:p w:rsidR="001E6FC6" w:rsidRPr="000C4A60" w:rsidRDefault="001E6FC6" w:rsidP="001E6FC6">
      <w:pPr>
        <w:contextualSpacing/>
        <w:rPr>
          <w:rFonts w:ascii="Bookman Old Style" w:hAnsi="Bookman Old Style"/>
          <w:sz w:val="20"/>
          <w:szCs w:val="20"/>
        </w:rPr>
      </w:pPr>
      <w:r w:rsidRPr="000C4A60">
        <w:rPr>
          <w:rFonts w:ascii="Bookman Old Style" w:hAnsi="Bookman Old Style"/>
          <w:b/>
          <w:sz w:val="20"/>
          <w:szCs w:val="20"/>
        </w:rPr>
        <w:t>Fecha:</w:t>
      </w:r>
      <w:r w:rsidRPr="000C4A60">
        <w:rPr>
          <w:rFonts w:ascii="Bookman Old Style" w:hAnsi="Bookman Old Style"/>
          <w:sz w:val="20"/>
          <w:szCs w:val="20"/>
        </w:rPr>
        <w:t xml:space="preserve">      ____________________________________________</w:t>
      </w:r>
      <w:r>
        <w:rPr>
          <w:rFonts w:ascii="Bookman Old Style" w:hAnsi="Bookman Old Style"/>
          <w:sz w:val="20"/>
          <w:szCs w:val="20"/>
        </w:rPr>
        <w:t>_____________</w:t>
      </w:r>
    </w:p>
    <w:p w:rsidR="001E6FC6" w:rsidRPr="000C4A60" w:rsidRDefault="001E6FC6" w:rsidP="001E6FC6">
      <w:pPr>
        <w:contextualSpacing/>
        <w:rPr>
          <w:rFonts w:ascii="Bookman Old Style" w:hAnsi="Bookman Old Style"/>
          <w:sz w:val="20"/>
          <w:szCs w:val="20"/>
        </w:rPr>
      </w:pPr>
    </w:p>
    <w:p w:rsidR="001E6FC6" w:rsidRPr="000C4A60" w:rsidRDefault="001E6FC6" w:rsidP="001E6FC6">
      <w:pPr>
        <w:contextualSpacing/>
        <w:rPr>
          <w:rFonts w:ascii="Bookman Old Style" w:hAnsi="Bookman Old Style"/>
          <w:sz w:val="20"/>
          <w:szCs w:val="20"/>
        </w:rPr>
      </w:pPr>
      <w:r w:rsidRPr="000C4A60">
        <w:rPr>
          <w:rFonts w:ascii="Bookman Old Style" w:hAnsi="Bookman Old Style"/>
          <w:b/>
          <w:sz w:val="20"/>
          <w:szCs w:val="20"/>
        </w:rPr>
        <w:t>Nombre en la cuenta:</w:t>
      </w:r>
      <w:r w:rsidRPr="000C4A60">
        <w:rPr>
          <w:rFonts w:ascii="Bookman Old Style" w:hAnsi="Bookman Old Style"/>
          <w:sz w:val="20"/>
          <w:szCs w:val="20"/>
        </w:rPr>
        <w:t xml:space="preserve">    ___________________________________________</w:t>
      </w:r>
    </w:p>
    <w:p w:rsidR="001E6FC6" w:rsidRPr="000C4A60" w:rsidRDefault="001E6FC6" w:rsidP="001E6FC6">
      <w:pPr>
        <w:contextualSpacing/>
        <w:rPr>
          <w:rFonts w:ascii="Bookman Old Style" w:hAnsi="Bookman Old Style"/>
          <w:sz w:val="20"/>
          <w:szCs w:val="20"/>
        </w:rPr>
      </w:pPr>
    </w:p>
    <w:p w:rsidR="001E6FC6" w:rsidRPr="000C4A60" w:rsidRDefault="001E6FC6" w:rsidP="001E6FC6">
      <w:pPr>
        <w:contextualSpacing/>
        <w:rPr>
          <w:rFonts w:ascii="Bookman Old Style" w:hAnsi="Bookman Old Style"/>
          <w:sz w:val="20"/>
          <w:szCs w:val="20"/>
        </w:rPr>
      </w:pPr>
      <w:r w:rsidRPr="00EA5DC4">
        <w:rPr>
          <w:rFonts w:ascii="Bookman Old Style" w:hAnsi="Bookman Old Style"/>
          <w:b/>
          <w:color w:val="222222"/>
          <w:sz w:val="20"/>
          <w:szCs w:val="20"/>
          <w:lang w:val="es-ES"/>
        </w:rPr>
        <w:t>Dirección de Servicio</w:t>
      </w:r>
      <w:r w:rsidRPr="000C4A60">
        <w:rPr>
          <w:rFonts w:ascii="Bookman Old Style" w:hAnsi="Bookman Old Style"/>
          <w:b/>
          <w:sz w:val="20"/>
          <w:szCs w:val="20"/>
        </w:rPr>
        <w:t>:</w:t>
      </w:r>
      <w:r w:rsidRPr="000C4A60">
        <w:rPr>
          <w:rFonts w:ascii="Bookman Old Style" w:hAnsi="Bookman Old Style"/>
          <w:sz w:val="20"/>
          <w:szCs w:val="20"/>
        </w:rPr>
        <w:t xml:space="preserve"> ___________________________________________</w:t>
      </w:r>
      <w:r>
        <w:rPr>
          <w:rFonts w:ascii="Bookman Old Style" w:hAnsi="Bookman Old Style"/>
          <w:sz w:val="20"/>
          <w:szCs w:val="20"/>
        </w:rPr>
        <w:t>_____</w:t>
      </w:r>
    </w:p>
    <w:p w:rsidR="001E6FC6" w:rsidRPr="000C4A60" w:rsidRDefault="001E6FC6" w:rsidP="001E6FC6">
      <w:pPr>
        <w:contextualSpacing/>
        <w:rPr>
          <w:rFonts w:ascii="Bookman Old Style" w:hAnsi="Bookman Old Style"/>
          <w:sz w:val="20"/>
          <w:szCs w:val="20"/>
        </w:rPr>
      </w:pPr>
    </w:p>
    <w:p w:rsidR="001E6FC6" w:rsidRPr="000C4A60" w:rsidRDefault="001E6FC6" w:rsidP="001E6FC6">
      <w:pPr>
        <w:contextualSpacing/>
        <w:rPr>
          <w:rFonts w:ascii="Bookman Old Style" w:hAnsi="Bookman Old Style"/>
          <w:sz w:val="20"/>
          <w:szCs w:val="20"/>
        </w:rPr>
      </w:pPr>
      <w:r w:rsidRPr="000C4A60">
        <w:rPr>
          <w:rFonts w:ascii="Bookman Old Style" w:hAnsi="Bookman Old Style"/>
          <w:b/>
          <w:sz w:val="20"/>
          <w:szCs w:val="20"/>
        </w:rPr>
        <w:t>Numbero de cuenta:</w:t>
      </w:r>
      <w:r w:rsidRPr="000C4A60">
        <w:rPr>
          <w:rFonts w:ascii="Bookman Old Style" w:hAnsi="Bookman Old Style"/>
          <w:sz w:val="20"/>
          <w:szCs w:val="20"/>
        </w:rPr>
        <w:t xml:space="preserve"> _________________________________________</w:t>
      </w:r>
      <w:r>
        <w:rPr>
          <w:rFonts w:ascii="Bookman Old Style" w:hAnsi="Bookman Old Style"/>
          <w:sz w:val="20"/>
          <w:szCs w:val="20"/>
        </w:rPr>
        <w:t>_____</w:t>
      </w:r>
    </w:p>
    <w:p w:rsidR="001E6FC6" w:rsidRDefault="001E6FC6" w:rsidP="001E6FC6">
      <w:pPr>
        <w:contextualSpacing/>
        <w:rPr>
          <w:rFonts w:ascii="Bookman Old Style" w:hAnsi="Bookman Old Style"/>
          <w:sz w:val="20"/>
          <w:szCs w:val="20"/>
        </w:rPr>
      </w:pPr>
    </w:p>
    <w:p w:rsidR="001E6FC6" w:rsidRPr="000C4A60" w:rsidRDefault="001E6FC6" w:rsidP="001E6FC6">
      <w:pPr>
        <w:contextualSpacing/>
        <w:rPr>
          <w:rFonts w:ascii="Bookman Old Style" w:hAnsi="Bookman Old Style"/>
          <w:sz w:val="20"/>
          <w:szCs w:val="20"/>
        </w:rPr>
      </w:pPr>
      <w:r w:rsidRPr="00AA041A">
        <w:rPr>
          <w:rFonts w:ascii="Bookman Old Style" w:hAnsi="Bookman Old Style"/>
          <w:b/>
          <w:sz w:val="20"/>
          <w:szCs w:val="20"/>
        </w:rPr>
        <w:t>Telefono de contacto:</w:t>
      </w:r>
      <w:r>
        <w:rPr>
          <w:rFonts w:ascii="Bookman Old Style" w:hAnsi="Bookman Old Style"/>
          <w:sz w:val="20"/>
          <w:szCs w:val="20"/>
        </w:rPr>
        <w:t xml:space="preserve"> _______________________________________________</w:t>
      </w:r>
    </w:p>
    <w:p w:rsidR="001E6FC6" w:rsidRPr="000C4A60" w:rsidRDefault="001E6FC6" w:rsidP="001E6FC6">
      <w:pPr>
        <w:contextualSpacing/>
        <w:rPr>
          <w:rFonts w:ascii="Bookman Old Style" w:hAnsi="Bookman Old Style"/>
          <w:sz w:val="20"/>
          <w:szCs w:val="20"/>
        </w:rPr>
      </w:pPr>
    </w:p>
    <w:p w:rsidR="001E6FC6" w:rsidRPr="000C4A60" w:rsidRDefault="001E6FC6" w:rsidP="001E6FC6">
      <w:pPr>
        <w:contextualSpacing/>
        <w:textAlignment w:val="top"/>
        <w:rPr>
          <w:rStyle w:val="hps"/>
          <w:rFonts w:ascii="Bookman Old Style" w:hAnsi="Bookman Old Style" w:cs="Arial"/>
          <w:color w:val="333333"/>
          <w:sz w:val="20"/>
          <w:lang w:val="es-ES"/>
        </w:rPr>
      </w:pPr>
      <w:r>
        <w:rPr>
          <w:color w:val="222222"/>
          <w:lang w:val="es-ES"/>
        </w:rPr>
        <w:t>Tuve una fuga en la dirección anterior y realicé o haré todas las reparaciones necesarias para corregir.  Estoy solicitando un ajuste de fugas por la factura alta que he recibido como resultado de la fuga.  Sé que la Ciudad solo ajustará la parte de la cuenta de alcantarillado.</w:t>
      </w:r>
    </w:p>
    <w:p w:rsidR="001E6FC6" w:rsidRPr="000C4A60" w:rsidRDefault="001E6FC6" w:rsidP="001E6FC6">
      <w:pPr>
        <w:contextualSpacing/>
        <w:textAlignment w:val="top"/>
        <w:rPr>
          <w:rFonts w:ascii="Bookman Old Style" w:hAnsi="Bookman Old Style" w:cs="Arial"/>
          <w:color w:val="888888"/>
          <w:sz w:val="17"/>
          <w:szCs w:val="17"/>
        </w:rPr>
      </w:pPr>
    </w:p>
    <w:p w:rsidR="001E6FC6" w:rsidRDefault="001E6FC6" w:rsidP="001E6FC6">
      <w:pPr>
        <w:contextualSpacing/>
        <w:rPr>
          <w:b/>
          <w:color w:val="222222"/>
          <w:lang w:val="es-ES"/>
        </w:rPr>
      </w:pPr>
      <w:r w:rsidRPr="00EA5DC4">
        <w:rPr>
          <w:b/>
          <w:color w:val="222222"/>
          <w:lang w:val="es-ES"/>
        </w:rPr>
        <w:t xml:space="preserve">Proporcione una breve descripción de la fuga. Incluya la ubicación de la fuga, la fecha en que se detectó y la fecha en que se reparó. </w:t>
      </w:r>
    </w:p>
    <w:p w:rsidR="001E6FC6" w:rsidRPr="00EA5DC4" w:rsidRDefault="001E6FC6" w:rsidP="001E6FC6">
      <w:pPr>
        <w:contextualSpacing/>
        <w:rPr>
          <w:rFonts w:ascii="Bookman Old Style" w:hAnsi="Bookman Old Style"/>
          <w:b/>
          <w:sz w:val="20"/>
          <w:szCs w:val="20"/>
        </w:rPr>
      </w:pPr>
    </w:p>
    <w:p w:rsidR="001E6FC6" w:rsidRPr="00EA5DC4" w:rsidRDefault="001E6FC6" w:rsidP="001E6FC6">
      <w:pPr>
        <w:contextualSpacing/>
        <w:rPr>
          <w:rFonts w:ascii="Bookman Old Style" w:hAnsi="Bookman Old Style"/>
          <w:b/>
          <w:sz w:val="20"/>
          <w:szCs w:val="20"/>
        </w:rPr>
      </w:pPr>
      <w:r>
        <w:rPr>
          <w:rFonts w:ascii="Bookman Old Style" w:hAnsi="Bookman Old Style"/>
          <w:b/>
          <w:sz w:val="20"/>
          <w:szCs w:val="20"/>
        </w:rPr>
        <w:t xml:space="preserve"> </w:t>
      </w:r>
      <w:r w:rsidRPr="00EA5DC4">
        <w:rPr>
          <w:rFonts w:ascii="Bookman Old Style" w:hAnsi="Bookman Old Style"/>
          <w:b/>
          <w:sz w:val="20"/>
          <w:szCs w:val="20"/>
        </w:rPr>
        <w:t>______________________________________________________________________________________</w:t>
      </w:r>
    </w:p>
    <w:p w:rsidR="001E6FC6" w:rsidRPr="00EA5DC4" w:rsidRDefault="001E6FC6" w:rsidP="001E6FC6">
      <w:pPr>
        <w:contextualSpacing/>
        <w:rPr>
          <w:rFonts w:ascii="Bookman Old Style" w:hAnsi="Bookman Old Style"/>
          <w:b/>
          <w:sz w:val="20"/>
          <w:szCs w:val="20"/>
        </w:rPr>
      </w:pPr>
    </w:p>
    <w:p w:rsidR="001E6FC6" w:rsidRPr="00EA5DC4" w:rsidRDefault="001E6FC6" w:rsidP="001E6FC6">
      <w:pPr>
        <w:contextualSpacing/>
        <w:rPr>
          <w:rFonts w:ascii="Bookman Old Style" w:hAnsi="Bookman Old Style"/>
          <w:b/>
          <w:sz w:val="20"/>
          <w:szCs w:val="20"/>
        </w:rPr>
      </w:pPr>
    </w:p>
    <w:p w:rsidR="001E6FC6" w:rsidRPr="00EA5DC4" w:rsidRDefault="001E6FC6" w:rsidP="001E6FC6">
      <w:pPr>
        <w:contextualSpacing/>
        <w:rPr>
          <w:rFonts w:ascii="Bookman Old Style" w:hAnsi="Bookman Old Style"/>
          <w:b/>
          <w:sz w:val="20"/>
          <w:szCs w:val="20"/>
        </w:rPr>
      </w:pPr>
      <w:r w:rsidRPr="00EA5DC4">
        <w:rPr>
          <w:rFonts w:ascii="Bookman Old Style" w:hAnsi="Bookman Old Style"/>
          <w:b/>
          <w:sz w:val="20"/>
          <w:szCs w:val="20"/>
        </w:rPr>
        <w:t>______________________________________________________________________________________</w:t>
      </w:r>
    </w:p>
    <w:p w:rsidR="001E6FC6" w:rsidRDefault="001E6FC6" w:rsidP="001E6FC6">
      <w:pPr>
        <w:contextualSpacing/>
        <w:rPr>
          <w:rFonts w:ascii="Bookman Old Style" w:hAnsi="Bookman Old Style"/>
          <w:b/>
          <w:sz w:val="20"/>
          <w:szCs w:val="20"/>
        </w:rPr>
      </w:pPr>
    </w:p>
    <w:p w:rsidR="001E6FC6" w:rsidRPr="00EA5DC4" w:rsidRDefault="001E6FC6" w:rsidP="001E6FC6">
      <w:pPr>
        <w:contextualSpacing/>
        <w:rPr>
          <w:rFonts w:ascii="Bookman Old Style" w:hAnsi="Bookman Old Style"/>
          <w:b/>
          <w:sz w:val="20"/>
          <w:szCs w:val="20"/>
        </w:rPr>
      </w:pPr>
    </w:p>
    <w:p w:rsidR="001E6FC6" w:rsidRPr="00EA5DC4" w:rsidRDefault="001E6FC6" w:rsidP="001E6FC6">
      <w:pPr>
        <w:contextualSpacing/>
        <w:rPr>
          <w:rFonts w:ascii="Bookman Old Style" w:hAnsi="Bookman Old Style"/>
          <w:b/>
          <w:sz w:val="20"/>
          <w:szCs w:val="20"/>
        </w:rPr>
      </w:pPr>
      <w:r w:rsidRPr="00EA5DC4">
        <w:rPr>
          <w:rFonts w:ascii="Bookman Old Style" w:hAnsi="Bookman Old Style"/>
          <w:b/>
          <w:sz w:val="20"/>
          <w:szCs w:val="20"/>
        </w:rPr>
        <w:t xml:space="preserve"> ______________________________________________________________________________________</w:t>
      </w:r>
    </w:p>
    <w:p w:rsidR="001E6FC6" w:rsidRPr="00EA5DC4" w:rsidRDefault="001E6FC6" w:rsidP="001E6FC6">
      <w:pPr>
        <w:contextualSpacing/>
        <w:rPr>
          <w:rFonts w:ascii="Bookman Old Style" w:hAnsi="Bookman Old Style"/>
          <w:b/>
          <w:sz w:val="20"/>
          <w:szCs w:val="20"/>
        </w:rPr>
      </w:pPr>
    </w:p>
    <w:p w:rsidR="001E6FC6" w:rsidRPr="00EA5DC4" w:rsidRDefault="001E6FC6" w:rsidP="001E6FC6">
      <w:pPr>
        <w:contextualSpacing/>
        <w:rPr>
          <w:rFonts w:ascii="Bookman Old Style" w:hAnsi="Bookman Old Style"/>
          <w:b/>
          <w:sz w:val="20"/>
          <w:szCs w:val="20"/>
        </w:rPr>
      </w:pPr>
    </w:p>
    <w:p w:rsidR="001E6FC6" w:rsidRPr="00EA5DC4" w:rsidRDefault="001E6FC6" w:rsidP="001E6FC6">
      <w:pPr>
        <w:contextualSpacing/>
        <w:rPr>
          <w:rFonts w:ascii="Bookman Old Style" w:hAnsi="Bookman Old Style"/>
          <w:b/>
          <w:sz w:val="20"/>
          <w:szCs w:val="20"/>
        </w:rPr>
      </w:pPr>
      <w:r w:rsidRPr="00EA5DC4">
        <w:rPr>
          <w:rFonts w:ascii="Bookman Old Style" w:hAnsi="Bookman Old Style"/>
          <w:b/>
          <w:sz w:val="20"/>
          <w:szCs w:val="20"/>
        </w:rPr>
        <w:t>______________________________________________________________________________________</w:t>
      </w:r>
    </w:p>
    <w:p w:rsidR="001E6FC6" w:rsidRPr="00EA5DC4" w:rsidRDefault="001E6FC6" w:rsidP="001E6FC6">
      <w:pPr>
        <w:contextualSpacing/>
        <w:rPr>
          <w:rFonts w:ascii="Bookman Old Style" w:hAnsi="Bookman Old Style"/>
          <w:b/>
          <w:sz w:val="20"/>
          <w:szCs w:val="20"/>
        </w:rPr>
      </w:pPr>
    </w:p>
    <w:p w:rsidR="001E6FC6" w:rsidRPr="00EA5DC4" w:rsidRDefault="001E6FC6" w:rsidP="001E6FC6">
      <w:pPr>
        <w:contextualSpacing/>
        <w:rPr>
          <w:rFonts w:ascii="Bookman Old Style" w:hAnsi="Bookman Old Style"/>
          <w:b/>
          <w:sz w:val="20"/>
          <w:szCs w:val="20"/>
        </w:rPr>
      </w:pPr>
    </w:p>
    <w:p w:rsidR="001E6FC6" w:rsidRPr="000C4A60" w:rsidRDefault="001E6FC6" w:rsidP="001E6FC6">
      <w:pPr>
        <w:contextualSpacing/>
        <w:rPr>
          <w:rFonts w:ascii="Bookman Old Style" w:hAnsi="Bookman Old Style"/>
          <w:sz w:val="20"/>
          <w:szCs w:val="20"/>
        </w:rPr>
      </w:pPr>
    </w:p>
    <w:p w:rsidR="001E6FC6" w:rsidRDefault="001E6FC6" w:rsidP="001E6FC6">
      <w:pPr>
        <w:contextualSpacing/>
        <w:rPr>
          <w:rFonts w:ascii="Bookman Old Style" w:hAnsi="Bookman Old Style"/>
          <w:sz w:val="20"/>
          <w:szCs w:val="20"/>
        </w:rPr>
      </w:pPr>
      <w:r>
        <w:rPr>
          <w:rFonts w:ascii="Bookman Old Style" w:hAnsi="Bookman Old Style"/>
          <w:sz w:val="20"/>
          <w:szCs w:val="20"/>
        </w:rPr>
        <w:t xml:space="preserve"> </w:t>
      </w:r>
    </w:p>
    <w:p w:rsidR="001E6FC6" w:rsidRDefault="001E6FC6" w:rsidP="001E6FC6">
      <w:pPr>
        <w:contextualSpacing/>
        <w:rPr>
          <w:rFonts w:ascii="Bookman Old Style" w:hAnsi="Bookman Old Style"/>
          <w:sz w:val="20"/>
          <w:szCs w:val="20"/>
        </w:rPr>
      </w:pPr>
    </w:p>
    <w:p w:rsidR="001E6FC6" w:rsidRDefault="001E6FC6" w:rsidP="001E6FC6">
      <w:pPr>
        <w:contextualSpacing/>
        <w:rPr>
          <w:rFonts w:ascii="Bookman Old Style" w:hAnsi="Bookman Old Style"/>
          <w:sz w:val="20"/>
          <w:szCs w:val="20"/>
        </w:rPr>
      </w:pPr>
    </w:p>
    <w:p w:rsidR="001E6FC6" w:rsidRDefault="001E6FC6" w:rsidP="001E6FC6">
      <w:pPr>
        <w:contextualSpacing/>
        <w:rPr>
          <w:color w:val="222222"/>
          <w:lang w:val="es-ES"/>
        </w:rPr>
      </w:pPr>
      <w:r w:rsidRPr="00A76285">
        <w:rPr>
          <w:rFonts w:ascii="Bookman Old Style" w:hAnsi="Bookman Old Style"/>
          <w:b/>
          <w:color w:val="222222"/>
          <w:lang w:val="es-ES"/>
        </w:rPr>
        <w:t>Al firmar este documento certifico que todas las reparaciones se han realizado</w:t>
      </w:r>
      <w:r>
        <w:rPr>
          <w:color w:val="222222"/>
          <w:lang w:val="es-ES"/>
        </w:rPr>
        <w:t>.</w:t>
      </w:r>
    </w:p>
    <w:p w:rsidR="001E6FC6" w:rsidRPr="000C4A60" w:rsidRDefault="001E6FC6" w:rsidP="001E6FC6">
      <w:pPr>
        <w:contextualSpacing/>
        <w:rPr>
          <w:rFonts w:ascii="Bookman Old Style" w:hAnsi="Bookman Old Style"/>
          <w:sz w:val="20"/>
          <w:szCs w:val="20"/>
        </w:rPr>
      </w:pPr>
    </w:p>
    <w:p w:rsidR="001E6FC6" w:rsidRPr="000C4A60" w:rsidRDefault="001E6FC6" w:rsidP="001E6FC6">
      <w:pPr>
        <w:contextualSpacing/>
        <w:rPr>
          <w:rFonts w:ascii="Bookman Old Style" w:hAnsi="Bookman Old Style"/>
          <w:sz w:val="20"/>
          <w:szCs w:val="20"/>
        </w:rPr>
      </w:pPr>
    </w:p>
    <w:p w:rsidR="001E6FC6" w:rsidRDefault="001E6FC6" w:rsidP="001E6FC6">
      <w:pPr>
        <w:contextualSpacing/>
        <w:rPr>
          <w:rFonts w:ascii="Bookman Old Style" w:hAnsi="Bookman Old Style"/>
          <w:sz w:val="20"/>
          <w:szCs w:val="20"/>
        </w:rPr>
      </w:pPr>
      <w:r w:rsidRPr="000C4A60">
        <w:rPr>
          <w:rFonts w:ascii="Bookman Old Style" w:hAnsi="Bookman Old Style"/>
          <w:sz w:val="20"/>
          <w:szCs w:val="20"/>
        </w:rPr>
        <w:t>_______________________________________</w:t>
      </w:r>
    </w:p>
    <w:p w:rsidR="001E6FC6" w:rsidRPr="00EA5DC4" w:rsidRDefault="001E6FC6" w:rsidP="001E6FC6">
      <w:pPr>
        <w:contextualSpacing/>
        <w:rPr>
          <w:rFonts w:ascii="Bookman Old Style" w:hAnsi="Bookman Old Style"/>
          <w:b/>
          <w:sz w:val="20"/>
          <w:szCs w:val="20"/>
        </w:rPr>
      </w:pPr>
      <w:r>
        <w:rPr>
          <w:rFonts w:ascii="Bookman Old Style" w:hAnsi="Bookman Old Style"/>
          <w:b/>
          <w:sz w:val="20"/>
          <w:szCs w:val="20"/>
        </w:rPr>
        <w:t xml:space="preserve"> </w:t>
      </w:r>
      <w:r w:rsidRPr="00EA5DC4">
        <w:rPr>
          <w:b/>
          <w:color w:val="222222"/>
          <w:lang w:val="es-ES"/>
        </w:rPr>
        <w:t>Firma del cliente</w:t>
      </w:r>
    </w:p>
    <w:p w:rsidR="001E6FC6" w:rsidRPr="001E6FC6" w:rsidRDefault="001E6FC6" w:rsidP="001E6FC6">
      <w:pPr>
        <w:rPr>
          <w:rFonts w:ascii="Times New Roman" w:hAnsi="Times New Roman" w:cs="Times New Roman"/>
          <w:sz w:val="24"/>
          <w:szCs w:val="24"/>
        </w:rPr>
      </w:pPr>
    </w:p>
    <w:sectPr w:rsidR="001E6FC6" w:rsidRPr="001E6FC6" w:rsidSect="001D2E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A1101"/>
    <w:multiLevelType w:val="hybridMultilevel"/>
    <w:tmpl w:val="A02C4FE4"/>
    <w:lvl w:ilvl="0" w:tplc="11B4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F839B0"/>
    <w:multiLevelType w:val="hybridMultilevel"/>
    <w:tmpl w:val="E8E8A3C6"/>
    <w:lvl w:ilvl="0" w:tplc="F3F82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E07CAA"/>
    <w:multiLevelType w:val="hybridMultilevel"/>
    <w:tmpl w:val="8164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z5Sx7QXR45Cn2PGWjAwQnDfJvB7j4kw5cUt3J9wjvieru+gEw2Khu4zSmlzEOdSnHcZJSUBN2BKjMDOY30gwWg==" w:salt="mDYR3JNtmTI0fauNcCcV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94"/>
    <w:rsid w:val="001C5497"/>
    <w:rsid w:val="001D2E94"/>
    <w:rsid w:val="001E6FC6"/>
    <w:rsid w:val="004F738D"/>
    <w:rsid w:val="005D65A8"/>
    <w:rsid w:val="00A9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B226"/>
  <w15:chartTrackingRefBased/>
  <w15:docId w15:val="{E3F6205A-B0E4-47B8-B9A8-3153D7FF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2E94"/>
    <w:pPr>
      <w:spacing w:after="0" w:line="240" w:lineRule="auto"/>
      <w:jc w:val="center"/>
    </w:pPr>
    <w:rPr>
      <w:rFonts w:ascii="Times New Roman" w:eastAsia="Times New Roman" w:hAnsi="Times New Roman" w:cs="Times New Roman"/>
      <w:b/>
      <w:bCs/>
      <w:sz w:val="36"/>
      <w:szCs w:val="20"/>
    </w:rPr>
  </w:style>
  <w:style w:type="character" w:customStyle="1" w:styleId="TitleChar">
    <w:name w:val="Title Char"/>
    <w:basedOn w:val="DefaultParagraphFont"/>
    <w:link w:val="Title"/>
    <w:rsid w:val="001D2E94"/>
    <w:rPr>
      <w:rFonts w:ascii="Times New Roman" w:eastAsia="Times New Roman" w:hAnsi="Times New Roman" w:cs="Times New Roman"/>
      <w:b/>
      <w:bCs/>
      <w:sz w:val="36"/>
      <w:szCs w:val="20"/>
    </w:rPr>
  </w:style>
  <w:style w:type="paragraph" w:styleId="ListParagraph">
    <w:name w:val="List Paragraph"/>
    <w:basedOn w:val="Normal"/>
    <w:uiPriority w:val="34"/>
    <w:qFormat/>
    <w:rsid w:val="001D2E94"/>
    <w:pPr>
      <w:ind w:left="720"/>
      <w:contextualSpacing/>
    </w:pPr>
  </w:style>
  <w:style w:type="character" w:customStyle="1" w:styleId="hps">
    <w:name w:val="hps"/>
    <w:basedOn w:val="DefaultParagraphFont"/>
    <w:rsid w:val="001E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8125CC3D-934D-45CD-800E-0503DE60026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626</Words>
  <Characters>3570</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Baytown</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Rhoda.Hall</dc:creator>
  <cp:keywords/>
  <dc:description/>
  <cp:lastModifiedBy>Rhoda.Hall</cp:lastModifiedBy>
  <cp:revision>4</cp:revision>
  <dcterms:created xsi:type="dcterms:W3CDTF">2021-03-03T14:57:00Z</dcterms:created>
  <dcterms:modified xsi:type="dcterms:W3CDTF">2021-03-03T15:38:00Z</dcterms:modified>
</cp:coreProperties>
</file>